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3403" w14:textId="77777777" w:rsidR="0015125C" w:rsidRPr="00BE6155" w:rsidRDefault="00D96187" w:rsidP="0036206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Southern</w:t>
      </w:r>
      <w:r w:rsidR="00362069" w:rsidRPr="00BE6155">
        <w:rPr>
          <w:b/>
          <w:sz w:val="28"/>
          <w:szCs w:val="28"/>
        </w:rPr>
        <w:t xml:space="preserve"> Indiana Pre- Employment Transition Collaborative</w:t>
      </w:r>
    </w:p>
    <w:p w14:paraId="3E535E30" w14:textId="77777777" w:rsidR="00362069" w:rsidRDefault="00362069" w:rsidP="00362069">
      <w:pPr>
        <w:spacing w:after="0"/>
        <w:jc w:val="center"/>
      </w:pPr>
    </w:p>
    <w:p w14:paraId="1F511E19" w14:textId="77777777" w:rsidR="00362069" w:rsidRPr="00BE6155" w:rsidRDefault="00362069" w:rsidP="00362069">
      <w:pPr>
        <w:spacing w:after="0"/>
        <w:jc w:val="center"/>
        <w:rPr>
          <w:b/>
          <w:sz w:val="28"/>
          <w:szCs w:val="28"/>
        </w:rPr>
      </w:pPr>
      <w:r w:rsidRPr="00BE6155">
        <w:rPr>
          <w:b/>
          <w:sz w:val="28"/>
          <w:szCs w:val="28"/>
        </w:rPr>
        <w:t>Memorandum of Understanding</w:t>
      </w:r>
    </w:p>
    <w:p w14:paraId="05FC6393" w14:textId="77777777" w:rsidR="00362069" w:rsidRDefault="00362069" w:rsidP="00362069">
      <w:pPr>
        <w:spacing w:after="0"/>
        <w:jc w:val="center"/>
        <w:rPr>
          <w:sz w:val="28"/>
          <w:szCs w:val="28"/>
        </w:rPr>
      </w:pPr>
    </w:p>
    <w:p w14:paraId="3E84C49C" w14:textId="3F774324" w:rsidR="00395372" w:rsidRDefault="00362069" w:rsidP="00395372">
      <w:pPr>
        <w:spacing w:after="0"/>
      </w:pPr>
      <w:r>
        <w:t>This Memorandum of Unders</w:t>
      </w:r>
      <w:r w:rsidR="00D96187">
        <w:t xml:space="preserve">tanding (MOU) is between Southern </w:t>
      </w:r>
      <w:r>
        <w:t>Indiana Pre-Employment Transition Collaborative (</w:t>
      </w:r>
      <w:r w:rsidR="00D96187">
        <w:t xml:space="preserve">Sycamore </w:t>
      </w:r>
      <w:proofErr w:type="gramStart"/>
      <w:r w:rsidR="00D96187">
        <w:t>Services,  The</w:t>
      </w:r>
      <w:proofErr w:type="gramEnd"/>
      <w:r w:rsidR="00D96187">
        <w:t xml:space="preserve"> Arc of Gibson</w:t>
      </w:r>
      <w:r>
        <w:t xml:space="preserve"> County</w:t>
      </w:r>
      <w:r w:rsidR="000A57EA">
        <w:t>,</w:t>
      </w:r>
      <w:r w:rsidR="00D96187">
        <w:t xml:space="preserve"> Southern IN Resource Solutions</w:t>
      </w:r>
      <w:r w:rsidR="000A57EA">
        <w:t>, Blue River Services, Inc.</w:t>
      </w:r>
      <w:r w:rsidR="007855C1">
        <w:t>,</w:t>
      </w:r>
      <w:r w:rsidR="000A57EA">
        <w:t xml:space="preserve"> Rauch Inc.</w:t>
      </w:r>
      <w:r w:rsidR="007855C1">
        <w:t xml:space="preserve"> and New Hope Services, Inc.</w:t>
      </w:r>
      <w:r w:rsidR="00D96187">
        <w:t xml:space="preserve"> </w:t>
      </w:r>
      <w:r>
        <w:t xml:space="preserve">) </w:t>
      </w:r>
      <w:r w:rsidRPr="00D96187">
        <w:rPr>
          <w:highlight w:val="yellow"/>
        </w:rPr>
        <w:t xml:space="preserve">and </w:t>
      </w:r>
      <w:r w:rsidR="00D96187" w:rsidRPr="00D96187">
        <w:rPr>
          <w:highlight w:val="yellow"/>
        </w:rPr>
        <w:t>(School</w:t>
      </w:r>
      <w:r w:rsidR="00D96187">
        <w:t>)</w:t>
      </w:r>
      <w:r w:rsidR="00946B5E">
        <w:t>.   Its</w:t>
      </w:r>
      <w:r>
        <w:t xml:space="preserve"> purpose is to outline the roles of each participating partner</w:t>
      </w:r>
      <w:r w:rsidR="00395372">
        <w:t xml:space="preserve"> in order to better serve the nee</w:t>
      </w:r>
      <w:r w:rsidR="000A57EA">
        <w:t xml:space="preserve">ds of transition age students, </w:t>
      </w:r>
      <w:r w:rsidR="00395372">
        <w:t>age 14-22, who are presumed eligible for Vocational Rehabilitation servi</w:t>
      </w:r>
      <w:r w:rsidR="000A57EA">
        <w:t>ces based on</w:t>
      </w:r>
      <w:r w:rsidR="00395372">
        <w:t xml:space="preserve"> receiving IEP or 504 </w:t>
      </w:r>
      <w:proofErr w:type="gramStart"/>
      <w:r w:rsidR="00395372">
        <w:t>services</w:t>
      </w:r>
      <w:proofErr w:type="gramEnd"/>
    </w:p>
    <w:p w14:paraId="06777615" w14:textId="77777777" w:rsidR="00362069" w:rsidRDefault="00362069" w:rsidP="00362069">
      <w:pPr>
        <w:spacing w:after="0"/>
      </w:pPr>
      <w:r>
        <w:t xml:space="preserve">as related to coordinating efforts for improved transition services and outcomes for students with disabilities. </w:t>
      </w:r>
    </w:p>
    <w:p w14:paraId="2FF9BC33" w14:textId="77777777" w:rsidR="00395372" w:rsidRDefault="00395372" w:rsidP="00362069">
      <w:pPr>
        <w:spacing w:after="0"/>
      </w:pPr>
    </w:p>
    <w:p w14:paraId="1AB5CFB0" w14:textId="77777777" w:rsidR="00395372" w:rsidRDefault="00395372" w:rsidP="00395372">
      <w:pPr>
        <w:pStyle w:val="ListParagraph"/>
        <w:numPr>
          <w:ilvl w:val="0"/>
          <w:numId w:val="1"/>
        </w:numPr>
        <w:spacing w:after="0"/>
      </w:pPr>
      <w:r>
        <w:t>Joint functions and responsibilities of participants of this understanding:</w:t>
      </w:r>
    </w:p>
    <w:p w14:paraId="4BED60A3" w14:textId="77777777" w:rsidR="00395372" w:rsidRDefault="00395372" w:rsidP="00395372">
      <w:pPr>
        <w:spacing w:after="0"/>
      </w:pPr>
    </w:p>
    <w:p w14:paraId="6CA134EA" w14:textId="77777777" w:rsidR="00395372" w:rsidRDefault="00395372" w:rsidP="00395372">
      <w:pPr>
        <w:pStyle w:val="ListParagraph"/>
        <w:numPr>
          <w:ilvl w:val="1"/>
          <w:numId w:val="1"/>
        </w:numPr>
        <w:spacing w:after="0"/>
      </w:pPr>
      <w:r>
        <w:t xml:space="preserve"> We agree this agreement is not a contract but an understanding to assure the clarity of roles of both agencies.</w:t>
      </w:r>
    </w:p>
    <w:p w14:paraId="7F77DDD4" w14:textId="77777777" w:rsidR="00395372" w:rsidRDefault="00395372" w:rsidP="00395372">
      <w:pPr>
        <w:pStyle w:val="ListParagraph"/>
        <w:numPr>
          <w:ilvl w:val="1"/>
          <w:numId w:val="1"/>
        </w:numPr>
        <w:spacing w:after="0"/>
      </w:pPr>
      <w:r>
        <w:t>All agencies will endeavor to provide services that are within the Federal and State legal requirements for services to students with disabilities.</w:t>
      </w:r>
    </w:p>
    <w:p w14:paraId="348612B7" w14:textId="77777777" w:rsidR="00395372" w:rsidRDefault="00395372" w:rsidP="00395372">
      <w:pPr>
        <w:pStyle w:val="ListParagraph"/>
        <w:numPr>
          <w:ilvl w:val="1"/>
          <w:numId w:val="1"/>
        </w:numPr>
        <w:spacing w:after="0"/>
      </w:pPr>
      <w:r>
        <w:t>All agencies will abide by the basic principles of confidentiality and exchange of information of clients/students.</w:t>
      </w:r>
    </w:p>
    <w:p w14:paraId="1688C455" w14:textId="77777777" w:rsidR="00395372" w:rsidRDefault="00BE6155" w:rsidP="00395372">
      <w:pPr>
        <w:pStyle w:val="ListParagraph"/>
        <w:numPr>
          <w:ilvl w:val="1"/>
          <w:numId w:val="1"/>
        </w:numPr>
        <w:spacing w:after="0"/>
      </w:pPr>
      <w:r>
        <w:t xml:space="preserve">This agreement </w:t>
      </w:r>
      <w:r w:rsidR="00395372">
        <w:t>will be reviewed annually.</w:t>
      </w:r>
    </w:p>
    <w:p w14:paraId="17E0C028" w14:textId="77777777" w:rsidR="00395372" w:rsidRDefault="00395372" w:rsidP="00395372">
      <w:pPr>
        <w:pStyle w:val="ListParagraph"/>
        <w:numPr>
          <w:ilvl w:val="1"/>
          <w:numId w:val="1"/>
        </w:numPr>
        <w:spacing w:after="0"/>
      </w:pPr>
      <w:r>
        <w:t>Staff from all agencies who are involved in this agreement will receive a copy.</w:t>
      </w:r>
    </w:p>
    <w:p w14:paraId="243878C1" w14:textId="77777777" w:rsidR="00395372" w:rsidRDefault="00395372" w:rsidP="00395372">
      <w:pPr>
        <w:pStyle w:val="ListParagraph"/>
        <w:spacing w:after="0"/>
        <w:ind w:left="1440"/>
      </w:pPr>
    </w:p>
    <w:p w14:paraId="257D3CC3" w14:textId="77777777" w:rsidR="00395372" w:rsidRDefault="00395372" w:rsidP="00395372">
      <w:pPr>
        <w:pStyle w:val="ListParagraph"/>
        <w:numPr>
          <w:ilvl w:val="0"/>
          <w:numId w:val="1"/>
        </w:numPr>
        <w:spacing w:after="0"/>
      </w:pPr>
      <w:r>
        <w:t xml:space="preserve">Responsibilities of </w:t>
      </w:r>
      <w:r w:rsidRPr="008E5890">
        <w:rPr>
          <w:highlight w:val="yellow"/>
        </w:rPr>
        <w:t>School Corporation</w:t>
      </w:r>
    </w:p>
    <w:p w14:paraId="5090C49A" w14:textId="77777777" w:rsidR="00395372" w:rsidRDefault="00395372" w:rsidP="00395372">
      <w:pPr>
        <w:spacing w:after="0"/>
        <w:ind w:left="360"/>
      </w:pPr>
    </w:p>
    <w:p w14:paraId="5CD337E3" w14:textId="77777777" w:rsidR="00395372" w:rsidRDefault="00395372" w:rsidP="00395372">
      <w:pPr>
        <w:pStyle w:val="ListParagraph"/>
        <w:numPr>
          <w:ilvl w:val="1"/>
          <w:numId w:val="1"/>
        </w:numPr>
        <w:spacing w:after="0"/>
      </w:pPr>
      <w:r>
        <w:t xml:space="preserve"> The Director of Special Services for </w:t>
      </w:r>
      <w:r w:rsidRPr="008E5890">
        <w:rPr>
          <w:highlight w:val="yellow"/>
        </w:rPr>
        <w:t>School</w:t>
      </w:r>
      <w:r>
        <w:t xml:space="preserve"> will identify the key individual with whom </w:t>
      </w:r>
      <w:r w:rsidR="008E5890">
        <w:t>the Colla</w:t>
      </w:r>
      <w:r w:rsidR="00946B5E">
        <w:t>borative partners will work</w:t>
      </w:r>
      <w:r w:rsidR="008E5890">
        <w:t>.</w:t>
      </w:r>
    </w:p>
    <w:p w14:paraId="2E13E78B" w14:textId="77777777" w:rsidR="008E5890" w:rsidRDefault="00946B5E" w:rsidP="008E5890">
      <w:pPr>
        <w:pStyle w:val="ListParagraph"/>
        <w:numPr>
          <w:ilvl w:val="1"/>
          <w:numId w:val="1"/>
        </w:numPr>
        <w:spacing w:after="0"/>
      </w:pPr>
      <w:r>
        <w:t>C</w:t>
      </w:r>
      <w:r w:rsidR="008E5890">
        <w:t xml:space="preserve">ollaborative and work with Career Coach </w:t>
      </w:r>
      <w:r w:rsidR="00BE6155">
        <w:t xml:space="preserve">and Project Manager </w:t>
      </w:r>
      <w:r w:rsidR="008E5890">
        <w:t>to identify appropriate referrals and needs of the students</w:t>
      </w:r>
      <w:r w:rsidR="00BE6155">
        <w:t>.</w:t>
      </w:r>
    </w:p>
    <w:p w14:paraId="4CA67E6F" w14:textId="77777777" w:rsidR="008E5890" w:rsidRDefault="00946B5E" w:rsidP="00395372">
      <w:pPr>
        <w:pStyle w:val="ListParagraph"/>
        <w:numPr>
          <w:ilvl w:val="1"/>
          <w:numId w:val="1"/>
        </w:numPr>
        <w:spacing w:after="0"/>
      </w:pPr>
      <w:r>
        <w:t>Obtain p</w:t>
      </w:r>
      <w:r w:rsidR="008E5890">
        <w:t>arent permission for their student to participate in services provided by the Career Coach and the project.</w:t>
      </w:r>
    </w:p>
    <w:p w14:paraId="2A4D5858" w14:textId="77777777" w:rsidR="008E5890" w:rsidRDefault="008E5890" w:rsidP="00395372">
      <w:pPr>
        <w:pStyle w:val="ListParagraph"/>
        <w:numPr>
          <w:ilvl w:val="1"/>
          <w:numId w:val="1"/>
        </w:numPr>
        <w:spacing w:after="0"/>
      </w:pPr>
      <w:r>
        <w:t>School personnel will assist Career Coach in scheduling and working with students.</w:t>
      </w:r>
    </w:p>
    <w:p w14:paraId="7442F0A5" w14:textId="77777777" w:rsidR="003C2A55" w:rsidRDefault="00671EAC" w:rsidP="00395372">
      <w:pPr>
        <w:pStyle w:val="ListParagraph"/>
        <w:numPr>
          <w:ilvl w:val="1"/>
          <w:numId w:val="1"/>
        </w:numPr>
        <w:spacing w:after="0"/>
      </w:pPr>
      <w:r>
        <w:t>Me</w:t>
      </w:r>
      <w:r w:rsidR="003C2A55">
        <w:t>et regularly to discuss progress of students and grant</w:t>
      </w:r>
    </w:p>
    <w:p w14:paraId="4716F17D" w14:textId="77777777" w:rsidR="008E5890" w:rsidRDefault="008E5890" w:rsidP="008E5890">
      <w:pPr>
        <w:spacing w:after="0"/>
      </w:pPr>
    </w:p>
    <w:p w14:paraId="563B1283" w14:textId="77777777" w:rsidR="008E5890" w:rsidRDefault="00D96187" w:rsidP="008E5890">
      <w:pPr>
        <w:pStyle w:val="ListParagraph"/>
        <w:numPr>
          <w:ilvl w:val="0"/>
          <w:numId w:val="1"/>
        </w:numPr>
        <w:spacing w:after="0"/>
      </w:pPr>
      <w:r>
        <w:t xml:space="preserve"> Responsibilities of Southern </w:t>
      </w:r>
      <w:r w:rsidR="008E5890">
        <w:t xml:space="preserve"> Indiana Pre-Employment Transition Collaborative</w:t>
      </w:r>
    </w:p>
    <w:p w14:paraId="33421E15" w14:textId="77777777" w:rsidR="008E5890" w:rsidRDefault="008E5890" w:rsidP="008E5890">
      <w:pPr>
        <w:spacing w:after="0"/>
      </w:pPr>
    </w:p>
    <w:p w14:paraId="0A88D417" w14:textId="77777777" w:rsidR="008E5890" w:rsidRDefault="00671EAC" w:rsidP="008E5890">
      <w:pPr>
        <w:pStyle w:val="ListParagraph"/>
        <w:numPr>
          <w:ilvl w:val="1"/>
          <w:numId w:val="1"/>
        </w:numPr>
        <w:spacing w:after="0"/>
      </w:pPr>
      <w:r>
        <w:t>I</w:t>
      </w:r>
      <w:r w:rsidR="00BE6155">
        <w:t xml:space="preserve">dentify a key individual with whom the School will work with and  identify  a Career Coach for each </w:t>
      </w:r>
      <w:r w:rsidR="008E5890">
        <w:t xml:space="preserve"> school district</w:t>
      </w:r>
    </w:p>
    <w:p w14:paraId="3E3D1C45" w14:textId="77777777" w:rsidR="008E5890" w:rsidRDefault="008E5890" w:rsidP="008E5890">
      <w:pPr>
        <w:pStyle w:val="ListParagraph"/>
        <w:numPr>
          <w:ilvl w:val="1"/>
          <w:numId w:val="1"/>
        </w:numPr>
        <w:spacing w:after="0"/>
      </w:pPr>
      <w:r>
        <w:t>Participate in Training for the Career Coach as needed</w:t>
      </w:r>
    </w:p>
    <w:p w14:paraId="49725975" w14:textId="77777777" w:rsidR="008E5890" w:rsidRDefault="008E5890" w:rsidP="008E5890">
      <w:pPr>
        <w:pStyle w:val="ListParagraph"/>
        <w:numPr>
          <w:ilvl w:val="1"/>
          <w:numId w:val="1"/>
        </w:numPr>
        <w:spacing w:after="0"/>
      </w:pPr>
      <w:r>
        <w:t>Track data as required by the grant</w:t>
      </w:r>
    </w:p>
    <w:p w14:paraId="42DEC7E7" w14:textId="77777777" w:rsidR="008E5890" w:rsidRDefault="008E5890" w:rsidP="008E5890">
      <w:pPr>
        <w:pStyle w:val="ListParagraph"/>
        <w:numPr>
          <w:ilvl w:val="1"/>
          <w:numId w:val="1"/>
        </w:numPr>
        <w:spacing w:after="0"/>
      </w:pPr>
      <w:r>
        <w:t>Follow Department of Labor regulations for internships and work experiences</w:t>
      </w:r>
    </w:p>
    <w:p w14:paraId="77A7C00E" w14:textId="77777777" w:rsidR="00BE6155" w:rsidRDefault="008E5890" w:rsidP="00BE6155">
      <w:pPr>
        <w:pStyle w:val="ListParagraph"/>
        <w:numPr>
          <w:ilvl w:val="1"/>
          <w:numId w:val="1"/>
        </w:numPr>
        <w:spacing w:after="0"/>
      </w:pPr>
      <w:r>
        <w:lastRenderedPageBreak/>
        <w:t xml:space="preserve">Follow a Code of Professionalism which includes:  Using person first language, maintaining confidentiality, respecting school policies, and displaying ethical conduct. </w:t>
      </w:r>
    </w:p>
    <w:p w14:paraId="797FE2CD" w14:textId="77777777" w:rsidR="008E5890" w:rsidRDefault="00BE6155" w:rsidP="008E5890">
      <w:pPr>
        <w:pStyle w:val="ListParagraph"/>
        <w:numPr>
          <w:ilvl w:val="1"/>
          <w:numId w:val="1"/>
        </w:numPr>
        <w:spacing w:after="0"/>
      </w:pPr>
      <w:r>
        <w:t>Career Coach will ensure appropriate parent permission prior to working with students.</w:t>
      </w:r>
    </w:p>
    <w:p w14:paraId="3A2CCD48" w14:textId="77777777" w:rsidR="00BE6155" w:rsidRDefault="00BE6155" w:rsidP="008E5890">
      <w:pPr>
        <w:pStyle w:val="ListParagraph"/>
        <w:numPr>
          <w:ilvl w:val="1"/>
          <w:numId w:val="1"/>
        </w:numPr>
        <w:spacing w:after="0"/>
      </w:pPr>
      <w:r>
        <w:t>Career Coaches will provide services to enhance existing school transition services.</w:t>
      </w:r>
    </w:p>
    <w:p w14:paraId="63CC11E7" w14:textId="77777777" w:rsidR="00BE6155" w:rsidRDefault="00671EAC" w:rsidP="008E5890">
      <w:pPr>
        <w:pStyle w:val="ListParagraph"/>
        <w:numPr>
          <w:ilvl w:val="1"/>
          <w:numId w:val="1"/>
        </w:numPr>
        <w:spacing w:after="0"/>
      </w:pPr>
      <w:r>
        <w:t>Provide services  to</w:t>
      </w:r>
      <w:r w:rsidR="00BE6155">
        <w:t xml:space="preserve"> include:</w:t>
      </w:r>
    </w:p>
    <w:p w14:paraId="26D7C773" w14:textId="77777777" w:rsidR="00BE6155" w:rsidRDefault="00BE6155" w:rsidP="00BE6155">
      <w:pPr>
        <w:pStyle w:val="ListParagraph"/>
        <w:numPr>
          <w:ilvl w:val="2"/>
          <w:numId w:val="1"/>
        </w:numPr>
        <w:spacing w:after="0"/>
      </w:pPr>
      <w:r>
        <w:t>Job Exploration Counseling</w:t>
      </w:r>
    </w:p>
    <w:p w14:paraId="3F0B5C45" w14:textId="77777777" w:rsidR="00BE6155" w:rsidRDefault="00BE6155" w:rsidP="00BE6155">
      <w:pPr>
        <w:pStyle w:val="ListParagraph"/>
        <w:numPr>
          <w:ilvl w:val="2"/>
          <w:numId w:val="1"/>
        </w:numPr>
        <w:spacing w:after="0"/>
      </w:pPr>
      <w:r>
        <w:t>Work Based learning experiences</w:t>
      </w:r>
    </w:p>
    <w:p w14:paraId="31DFA693" w14:textId="77777777" w:rsidR="00BE6155" w:rsidRDefault="00BE6155" w:rsidP="00BE6155">
      <w:pPr>
        <w:pStyle w:val="ListParagraph"/>
        <w:numPr>
          <w:ilvl w:val="2"/>
          <w:numId w:val="1"/>
        </w:numPr>
        <w:spacing w:after="0"/>
      </w:pPr>
      <w:r>
        <w:t>Counseling regarding opportunities for enrollment in post-secondary education or training</w:t>
      </w:r>
    </w:p>
    <w:p w14:paraId="6C061145" w14:textId="77777777" w:rsidR="00BE6155" w:rsidRDefault="00BE6155" w:rsidP="00BE6155">
      <w:pPr>
        <w:pStyle w:val="ListParagraph"/>
        <w:numPr>
          <w:ilvl w:val="2"/>
          <w:numId w:val="1"/>
        </w:numPr>
        <w:spacing w:after="0"/>
      </w:pPr>
      <w:r>
        <w:t>Workplace readiness training</w:t>
      </w:r>
    </w:p>
    <w:p w14:paraId="3FD162ED" w14:textId="77777777" w:rsidR="00BE6155" w:rsidRDefault="00BE6155" w:rsidP="00BE6155">
      <w:pPr>
        <w:pStyle w:val="ListParagraph"/>
        <w:numPr>
          <w:ilvl w:val="2"/>
          <w:numId w:val="1"/>
        </w:numPr>
        <w:spacing w:after="0"/>
      </w:pPr>
      <w:r>
        <w:t xml:space="preserve">Instruction in self-advocacy </w:t>
      </w:r>
    </w:p>
    <w:p w14:paraId="5ECCF670" w14:textId="77777777" w:rsidR="00BE6155" w:rsidRDefault="00BE6155" w:rsidP="00BE6155">
      <w:pPr>
        <w:pStyle w:val="ListParagraph"/>
        <w:numPr>
          <w:ilvl w:val="2"/>
          <w:numId w:val="1"/>
        </w:numPr>
        <w:spacing w:after="0"/>
      </w:pPr>
      <w:r>
        <w:t>Individual approach and group interaction</w:t>
      </w:r>
    </w:p>
    <w:p w14:paraId="78170671" w14:textId="77777777" w:rsidR="00BE6155" w:rsidRDefault="00BE6155" w:rsidP="00BE6155">
      <w:pPr>
        <w:pStyle w:val="ListParagraph"/>
        <w:numPr>
          <w:ilvl w:val="2"/>
          <w:numId w:val="1"/>
        </w:numPr>
        <w:spacing w:after="0"/>
      </w:pPr>
      <w:r>
        <w:t>Resource development including Mental Health Services</w:t>
      </w:r>
    </w:p>
    <w:p w14:paraId="265F2280" w14:textId="77777777" w:rsidR="00BE6155" w:rsidRDefault="00671EAC" w:rsidP="00BE6155">
      <w:pPr>
        <w:pStyle w:val="ListParagraph"/>
        <w:numPr>
          <w:ilvl w:val="1"/>
          <w:numId w:val="1"/>
        </w:numPr>
        <w:spacing w:after="0"/>
      </w:pPr>
      <w:r>
        <w:t>P</w:t>
      </w:r>
      <w:r w:rsidR="00BE6155">
        <w:t>rovide regular updates to the School on stu</w:t>
      </w:r>
      <w:r w:rsidR="003C2A55">
        <w:t>dents referred to the project and progress of the grant.</w:t>
      </w:r>
    </w:p>
    <w:p w14:paraId="2ABB4F4F" w14:textId="77777777" w:rsidR="00FF46FB" w:rsidRDefault="00FF46FB" w:rsidP="00FF46FB">
      <w:pPr>
        <w:spacing w:after="0"/>
      </w:pPr>
    </w:p>
    <w:p w14:paraId="6EDE5620" w14:textId="77777777" w:rsidR="003C2A55" w:rsidRDefault="00FF46FB" w:rsidP="00FF46FB">
      <w:pPr>
        <w:spacing w:after="0"/>
        <w:rPr>
          <w:b/>
          <w:sz w:val="24"/>
          <w:szCs w:val="24"/>
        </w:rPr>
      </w:pPr>
      <w:r w:rsidRPr="00FF46FB">
        <w:rPr>
          <w:b/>
          <w:sz w:val="24"/>
          <w:szCs w:val="24"/>
        </w:rPr>
        <w:t>Signatures</w:t>
      </w:r>
      <w:r>
        <w:rPr>
          <w:b/>
          <w:sz w:val="24"/>
          <w:szCs w:val="24"/>
        </w:rPr>
        <w:t xml:space="preserve">: </w:t>
      </w:r>
    </w:p>
    <w:p w14:paraId="629AEDF4" w14:textId="77777777" w:rsidR="00FF46FB" w:rsidRDefault="003C2A55" w:rsidP="00FF46FB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We, below, have read and approved this letter of agreement.</w:t>
      </w:r>
      <w:r>
        <w:rPr>
          <w:sz w:val="24"/>
          <w:szCs w:val="24"/>
        </w:rPr>
        <w:t xml:space="preserve"> </w:t>
      </w:r>
    </w:p>
    <w:p w14:paraId="6CA78BDF" w14:textId="77777777" w:rsidR="00FF46FB" w:rsidRDefault="00FF46FB" w:rsidP="00FF46FB">
      <w:pPr>
        <w:spacing w:after="0"/>
        <w:rPr>
          <w:sz w:val="24"/>
          <w:szCs w:val="24"/>
        </w:rPr>
      </w:pPr>
    </w:p>
    <w:p w14:paraId="72ADC8DE" w14:textId="77777777" w:rsidR="003C2A55" w:rsidRDefault="003C2A55" w:rsidP="00FF46FB">
      <w:pPr>
        <w:spacing w:after="0"/>
        <w:rPr>
          <w:sz w:val="24"/>
          <w:szCs w:val="24"/>
        </w:rPr>
      </w:pPr>
    </w:p>
    <w:p w14:paraId="0FFFEB5B" w14:textId="77777777" w:rsidR="003C2A55" w:rsidRDefault="003C2A55" w:rsidP="00FF46FB">
      <w:pPr>
        <w:spacing w:after="0"/>
        <w:rPr>
          <w:sz w:val="24"/>
          <w:szCs w:val="24"/>
        </w:rPr>
      </w:pPr>
    </w:p>
    <w:p w14:paraId="67F4BB87" w14:textId="77777777" w:rsidR="00FF46FB" w:rsidRDefault="00FF46FB" w:rsidP="00FF46FB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  <w:r w:rsidR="00400C4E">
        <w:rPr>
          <w:sz w:val="24"/>
          <w:szCs w:val="24"/>
        </w:rPr>
        <w:t>__</w:t>
      </w:r>
      <w:r w:rsidR="00400C4E">
        <w:rPr>
          <w:sz w:val="24"/>
          <w:szCs w:val="24"/>
        </w:rPr>
        <w:tab/>
      </w:r>
      <w:r w:rsidR="00400C4E">
        <w:rPr>
          <w:sz w:val="24"/>
          <w:szCs w:val="24"/>
        </w:rPr>
        <w:tab/>
      </w:r>
      <w:r w:rsidR="00400C4E">
        <w:rPr>
          <w:sz w:val="24"/>
          <w:szCs w:val="24"/>
        </w:rPr>
        <w:tab/>
        <w:t>______________________________</w:t>
      </w:r>
      <w:r w:rsidR="003C2A55">
        <w:rPr>
          <w:sz w:val="24"/>
          <w:szCs w:val="24"/>
        </w:rPr>
        <w:t>__</w:t>
      </w:r>
    </w:p>
    <w:p w14:paraId="32CB1019" w14:textId="77777777" w:rsidR="00400C4E" w:rsidRDefault="00D96187" w:rsidP="00FF46FB">
      <w:pPr>
        <w:spacing w:after="0"/>
        <w:rPr>
          <w:sz w:val="24"/>
          <w:szCs w:val="24"/>
        </w:rPr>
      </w:pPr>
      <w:r w:rsidRPr="00D96187">
        <w:rPr>
          <w:sz w:val="24"/>
          <w:szCs w:val="24"/>
          <w:highlight w:val="yellow"/>
        </w:rPr>
        <w:t>Agency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00C4E">
        <w:rPr>
          <w:sz w:val="24"/>
          <w:szCs w:val="24"/>
        </w:rPr>
        <w:tab/>
      </w:r>
      <w:r w:rsidR="00400C4E">
        <w:rPr>
          <w:sz w:val="24"/>
          <w:szCs w:val="24"/>
        </w:rPr>
        <w:tab/>
      </w:r>
      <w:r w:rsidR="00400C4E">
        <w:rPr>
          <w:sz w:val="24"/>
          <w:szCs w:val="24"/>
        </w:rPr>
        <w:tab/>
      </w:r>
      <w:r w:rsidR="00400C4E" w:rsidRPr="003C2A55">
        <w:rPr>
          <w:sz w:val="24"/>
          <w:szCs w:val="24"/>
          <w:highlight w:val="yellow"/>
        </w:rPr>
        <w:t>School Corporation</w:t>
      </w:r>
    </w:p>
    <w:p w14:paraId="333551B2" w14:textId="77777777" w:rsidR="00400C4E" w:rsidRDefault="00400C4E" w:rsidP="00FF46FB">
      <w:pPr>
        <w:spacing w:after="0"/>
        <w:rPr>
          <w:sz w:val="24"/>
          <w:szCs w:val="24"/>
        </w:rPr>
      </w:pPr>
    </w:p>
    <w:p w14:paraId="1F8BDF80" w14:textId="77777777" w:rsidR="00400C4E" w:rsidRDefault="00400C4E" w:rsidP="00FF46FB">
      <w:pPr>
        <w:spacing w:after="0"/>
        <w:rPr>
          <w:sz w:val="24"/>
          <w:szCs w:val="24"/>
        </w:rPr>
      </w:pPr>
    </w:p>
    <w:p w14:paraId="5409F010" w14:textId="77777777" w:rsidR="00400C4E" w:rsidRDefault="00400C4E" w:rsidP="00FF46FB">
      <w:pPr>
        <w:spacing w:after="0"/>
        <w:rPr>
          <w:sz w:val="24"/>
          <w:szCs w:val="24"/>
        </w:rPr>
      </w:pPr>
    </w:p>
    <w:p w14:paraId="1C4B895B" w14:textId="77777777" w:rsidR="00400C4E" w:rsidRDefault="00400C4E" w:rsidP="00FF46FB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="003C2A55">
        <w:rPr>
          <w:sz w:val="24"/>
          <w:szCs w:val="24"/>
        </w:rPr>
        <w:t>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</w:t>
      </w:r>
      <w:r w:rsidR="003C2A55">
        <w:rPr>
          <w:sz w:val="24"/>
          <w:szCs w:val="24"/>
        </w:rPr>
        <w:t>__</w:t>
      </w:r>
    </w:p>
    <w:p w14:paraId="18E11EFC" w14:textId="77777777" w:rsidR="00400C4E" w:rsidRDefault="00400C4E" w:rsidP="00FF46FB">
      <w:pPr>
        <w:spacing w:after="0"/>
        <w:rPr>
          <w:sz w:val="24"/>
          <w:szCs w:val="24"/>
        </w:rPr>
      </w:pPr>
      <w:r>
        <w:rPr>
          <w:sz w:val="24"/>
          <w:szCs w:val="24"/>
        </w:rPr>
        <w:t>Date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0F6E627F" w14:textId="77777777" w:rsidR="00400C4E" w:rsidRDefault="00400C4E" w:rsidP="00FF46FB">
      <w:pPr>
        <w:spacing w:after="0"/>
        <w:rPr>
          <w:sz w:val="24"/>
          <w:szCs w:val="24"/>
        </w:rPr>
      </w:pPr>
    </w:p>
    <w:p w14:paraId="18C5576A" w14:textId="77777777" w:rsidR="00400C4E" w:rsidRDefault="00400C4E" w:rsidP="00FF46FB">
      <w:pPr>
        <w:spacing w:after="0"/>
        <w:rPr>
          <w:sz w:val="24"/>
          <w:szCs w:val="24"/>
        </w:rPr>
      </w:pPr>
    </w:p>
    <w:p w14:paraId="65B7369A" w14:textId="77777777" w:rsidR="00FF46FB" w:rsidRPr="00FF46FB" w:rsidRDefault="00FF46FB" w:rsidP="00FF46FB">
      <w:pPr>
        <w:spacing w:after="0"/>
        <w:rPr>
          <w:b/>
          <w:sz w:val="24"/>
          <w:szCs w:val="24"/>
        </w:rPr>
      </w:pPr>
    </w:p>
    <w:p w14:paraId="40B69B85" w14:textId="77777777" w:rsidR="003E4F16" w:rsidRDefault="003E4F16" w:rsidP="00362069">
      <w:pPr>
        <w:spacing w:after="0"/>
      </w:pPr>
    </w:p>
    <w:p w14:paraId="38791489" w14:textId="77777777" w:rsidR="003E4F16" w:rsidRDefault="003E4F16" w:rsidP="00362069">
      <w:pPr>
        <w:spacing w:after="0"/>
      </w:pPr>
      <w:r>
        <w:t xml:space="preserve">  </w:t>
      </w:r>
    </w:p>
    <w:p w14:paraId="18158FBB" w14:textId="77777777" w:rsidR="003E4F16" w:rsidRDefault="003E4F16" w:rsidP="00362069">
      <w:pPr>
        <w:spacing w:after="0"/>
      </w:pPr>
    </w:p>
    <w:p w14:paraId="0E37C91C" w14:textId="77777777" w:rsidR="003E4F16" w:rsidRPr="00362069" w:rsidRDefault="003E4F16" w:rsidP="00362069">
      <w:pPr>
        <w:spacing w:after="0"/>
      </w:pPr>
    </w:p>
    <w:p w14:paraId="0D2AF84A" w14:textId="77777777" w:rsidR="00362069" w:rsidRDefault="00362069" w:rsidP="00362069"/>
    <w:sectPr w:rsidR="00362069" w:rsidSect="00362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40EC1"/>
    <w:multiLevelType w:val="hybridMultilevel"/>
    <w:tmpl w:val="21507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32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69"/>
    <w:rsid w:val="000A57EA"/>
    <w:rsid w:val="0015125C"/>
    <w:rsid w:val="001D5E97"/>
    <w:rsid w:val="00362069"/>
    <w:rsid w:val="00395372"/>
    <w:rsid w:val="003C2A55"/>
    <w:rsid w:val="003E4F16"/>
    <w:rsid w:val="00400C4E"/>
    <w:rsid w:val="00464799"/>
    <w:rsid w:val="00671EAC"/>
    <w:rsid w:val="00703A16"/>
    <w:rsid w:val="007855C1"/>
    <w:rsid w:val="008E5890"/>
    <w:rsid w:val="00946B5E"/>
    <w:rsid w:val="00AF1508"/>
    <w:rsid w:val="00BE6155"/>
    <w:rsid w:val="00D96187"/>
    <w:rsid w:val="00DD792C"/>
    <w:rsid w:val="00FF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885BF"/>
  <w15:docId w15:val="{82C095DD-03E3-4416-A7BA-A9065EA9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pssebanc</dc:creator>
  <cp:lastModifiedBy>Patti Sebanc</cp:lastModifiedBy>
  <cp:revision>4</cp:revision>
  <dcterms:created xsi:type="dcterms:W3CDTF">2024-01-16T18:55:00Z</dcterms:created>
  <dcterms:modified xsi:type="dcterms:W3CDTF">2024-01-16T18:57:00Z</dcterms:modified>
</cp:coreProperties>
</file>